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395"/>
        <w:gridCol w:w="3254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01D3DBEF" w:rsidR="00D67EDF" w:rsidRPr="004F4E34" w:rsidRDefault="00E5614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  <w:r w:rsidRPr="00E5614A">
              <w:rPr>
                <w:sz w:val="26"/>
                <w:szCs w:val="26"/>
                <w:lang w:val="fr-FR"/>
              </w:rPr>
              <w:t xml:space="preserve">Erasmus + / </w:t>
            </w:r>
            <w:r w:rsidR="001911F1">
              <w:rPr>
                <w:sz w:val="26"/>
                <w:szCs w:val="26"/>
                <w:lang w:val="fr-FR"/>
              </w:rPr>
              <w:t>M</w:t>
            </w:r>
            <w:r w:rsidR="0060253A" w:rsidRPr="001911F1">
              <w:rPr>
                <w:sz w:val="26"/>
                <w:szCs w:val="26"/>
                <w:lang w:val="fr-FR"/>
              </w:rPr>
              <w:t xml:space="preserve">obilité </w:t>
            </w:r>
            <w:r w:rsidR="004711FF" w:rsidRPr="001911F1">
              <w:rPr>
                <w:sz w:val="26"/>
                <w:szCs w:val="26"/>
                <w:lang w:val="fr-FR"/>
              </w:rPr>
              <w:t>de</w:t>
            </w:r>
            <w:r w:rsidR="00213E07" w:rsidRPr="001911F1">
              <w:rPr>
                <w:sz w:val="26"/>
                <w:szCs w:val="26"/>
                <w:lang w:val="fr-FR"/>
              </w:rPr>
              <w:t xml:space="preserve"> long</w:t>
            </w:r>
            <w:r w:rsidR="001911F1" w:rsidRPr="001911F1">
              <w:rPr>
                <w:sz w:val="26"/>
                <w:szCs w:val="26"/>
                <w:lang w:val="fr-FR"/>
              </w:rPr>
              <w:t>ue durée des apprenants adultes</w:t>
            </w:r>
          </w:p>
        </w:tc>
        <w:tc>
          <w:tcPr>
            <w:tcW w:w="3119" w:type="dxa"/>
            <w:gridSpan w:val="2"/>
            <w:vAlign w:val="bottom"/>
          </w:tcPr>
          <w:p w14:paraId="49F3CA55" w14:textId="706AB254" w:rsidR="00E13E2F" w:rsidRPr="00475A68" w:rsidRDefault="00014BB0" w:rsidP="00FC40C3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commentRangeStart w:id="0"/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  <w:commentRangeEnd w:id="0"/>
            <w:r w:rsidR="00F2079C">
              <w:rPr>
                <w:rStyle w:val="Marquedecommentaire"/>
              </w:rPr>
              <w:commentReference w:id="0"/>
            </w:r>
          </w:p>
        </w:tc>
      </w:tr>
      <w:tr w:rsidR="008F611D" w:rsidRPr="00976D51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59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006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616DC6">
        <w:trPr>
          <w:trHeight w:val="218"/>
        </w:trPr>
        <w:tc>
          <w:tcPr>
            <w:tcW w:w="3458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59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006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BC5D15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CF87A70" w14:textId="238AFF14" w:rsidR="00D329D3" w:rsidRDefault="00D329D3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</w:p>
          <w:p w14:paraId="66125AC4" w14:textId="3FA1604F" w:rsidR="00D329D3" w:rsidRDefault="00BF4966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51A6A" w:rsidRPr="00061C30">
              <w:t>SECTEUR</w:t>
            </w:r>
          </w:p>
          <w:p w14:paraId="2B46EFDB" w14:textId="77777777" w:rsidR="00BF4966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olor w:val="858585" w:themeColor="background2" w:themeShade="BF"/>
              </w:rPr>
              <w:t>FIELD</w:t>
            </w:r>
          </w:p>
          <w:p w14:paraId="19D4302A" w14:textId="6DC20AF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sdt>
              <w:sdtPr>
                <w:alias w:val="Sélectionner un secteur"/>
                <w:tag w:val="Sélectionner un secteur"/>
                <w:id w:val="-2038955740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Enseignement et formation professionnels" w:value="Enseignement et formation professionnels"/>
                  <w:listItem w:displayText="Enseignement scolaire" w:value="Enseignement scolaire"/>
                  <w:listItem w:displayText="Education des adultes" w:value="Education des adultes"/>
                </w:dropDownList>
              </w:sdtPr>
              <w:sdtEndPr/>
              <w:sdtContent>
                <w:r w:rsidR="00EC41AD">
                  <w:t>Education des adultes</w:t>
                </w:r>
              </w:sdtContent>
            </w:sdt>
          </w:p>
        </w:tc>
        <w:tc>
          <w:tcPr>
            <w:tcW w:w="3459" w:type="dxa"/>
            <w:vAlign w:val="bottom"/>
          </w:tcPr>
          <w:p w14:paraId="6394035C" w14:textId="77777777" w:rsidR="00D329D3" w:rsidRDefault="00BF4966" w:rsidP="00FC40C3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="00186836" w:rsidRPr="00061C30">
              <w:rPr>
                <w:caps/>
              </w:rPr>
              <w:t>FORMAT</w:t>
            </w:r>
          </w:p>
          <w:p w14:paraId="53665B1F" w14:textId="77777777" w:rsidR="00BF4966" w:rsidRDefault="000A089F" w:rsidP="00FC40C3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EndPr/>
              <w:sdtContent>
                <w:r w:rsidR="000F1913"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BC5D15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58B892C3" w:rsidR="00BF4966" w:rsidRDefault="00F22C7E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-447083068"/>
                <w:placeholder>
                  <w:docPart w:val="C8567A3426FF4EE3A179B382FB2AC903"/>
                </w:placeholder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EC41AD">
                  <w:rPr>
                    <w:rStyle w:val="Textedelespacerserv"/>
                  </w:rPr>
                  <w:t>Adult education</w:t>
                </w:r>
              </w:sdtContent>
            </w:sdt>
          </w:p>
        </w:tc>
        <w:tc>
          <w:tcPr>
            <w:tcW w:w="3459" w:type="dxa"/>
          </w:tcPr>
          <w:p w14:paraId="49D0A6AE" w14:textId="3C59B762" w:rsidR="00BF4966" w:rsidRDefault="00F22C7E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36925EE6709043E88451FF1B4D39627E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EndPr>
                <w:rPr>
                  <w:rStyle w:val="Textedelespacerserv"/>
                </w:rPr>
              </w:sdtEndPr>
              <w:sdtContent>
                <w:r w:rsidR="000F1913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35671AC5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E821BC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5514EB81" w14:textId="23E10801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commentRangeStart w:id="1"/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  <w:commentRangeEnd w:id="1"/>
            <w:r w:rsidR="008D6568">
              <w:rPr>
                <w:rStyle w:val="Marquedecommentaire"/>
              </w:rPr>
              <w:commentReference w:id="1"/>
            </w:r>
          </w:p>
        </w:tc>
      </w:tr>
      <w:tr w:rsidR="004A72FC" w14:paraId="33D4253C" w14:textId="77777777" w:rsidTr="00E821BC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E821BC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50CF3E49" w14:textId="5FFDA1F8" w:rsidR="00C66385" w:rsidRDefault="00C66385" w:rsidP="00FC40C3">
            <w:pPr>
              <w:pStyle w:val="subtitleblue"/>
              <w:jc w:val="both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>ACQUIS D’APPRENTISSAGE 1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E60555" w:rsidRPr="00E60555">
              <w:rPr>
                <w:color w:val="241F1E"/>
                <w:sz w:val="18"/>
              </w:rPr>
              <w:t>développement personnel et confiance en so</w:t>
            </w:r>
            <w:r w:rsidR="00E60555">
              <w:rPr>
                <w:color w:val="241F1E"/>
                <w:sz w:val="18"/>
              </w:rPr>
              <w:t xml:space="preserve">i </w:t>
            </w:r>
            <w:r w:rsidR="00362899" w:rsidRPr="00C1019B">
              <w:rPr>
                <w:color w:val="241F1E"/>
                <w:sz w:val="18"/>
                <w:lang w:val="fr-FR"/>
              </w:rPr>
              <w:t>/</w:t>
            </w:r>
            <w:r w:rsidR="00362899" w:rsidRPr="00362899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1: </w:t>
            </w:r>
            <w:r w:rsidR="00DC793D" w:rsidRPr="00DC793D">
              <w:rPr>
                <w:color w:val="858585" w:themeColor="background2" w:themeShade="BF"/>
              </w:rPr>
              <w:t>Personal development and self-confidence</w:t>
            </w:r>
          </w:p>
        </w:tc>
      </w:tr>
      <w:tr w:rsidR="00C66385" w14:paraId="523324EE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EB2925F" w14:textId="71FDD060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Renforcer sa confiance en ses propres capacités</w:t>
            </w:r>
          </w:p>
          <w:p w14:paraId="73A60560" w14:textId="1F83BF75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Développer ses compétences de communication interpersonnelle</w:t>
            </w:r>
          </w:p>
          <w:p w14:paraId="43291CED" w14:textId="17DC955B" w:rsidR="00DC793D" w:rsidRPr="00DC793D" w:rsidRDefault="00DC793D" w:rsidP="00DC793D">
            <w:pPr>
              <w:pStyle w:val="StyleStyleBodyTextAfter0ptVerdana"/>
              <w:numPr>
                <w:ilvl w:val="0"/>
                <w:numId w:val="14"/>
              </w:numPr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DC793D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Gérer le stress et s’adapter à de nouveaux contextes</w:t>
            </w:r>
          </w:p>
          <w:p w14:paraId="5EFB9C7E" w14:textId="1C592CD4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Strengthen self-confidence and belief in one’s abilities</w:t>
            </w:r>
          </w:p>
          <w:p w14:paraId="75AF7313" w14:textId="6DBFD681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Develop interpersonal communication skills</w:t>
            </w:r>
          </w:p>
          <w:p w14:paraId="66DE8FEB" w14:textId="244CD4AE" w:rsidR="00FE4421" w:rsidRPr="00FE4421" w:rsidRDefault="00FE4421" w:rsidP="00FE4421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FE4421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Manage stress and adapt to new contexts</w:t>
            </w:r>
          </w:p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F1C9C59" w14:textId="588FBC1D" w:rsidR="00C66385" w:rsidRPr="00481D81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="00362899"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>ACQUIS D’APPRENTISSAGE 2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481D81" w:rsidRPr="004F26EB">
              <w:rPr>
                <w:color w:val="auto"/>
                <w:lang w:val="fr-FR"/>
              </w:rPr>
              <w:t>C</w:t>
            </w:r>
            <w:r w:rsidR="00481D81" w:rsidRPr="00481D81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ompétences interpersonnelles et capacités à adopter de nouvelles compétences</w:t>
            </w:r>
            <w:r w:rsidR="00362899" w:rsidRPr="00362899">
              <w:rPr>
                <w:color w:val="858585" w:themeColor="background2" w:themeShade="BF"/>
              </w:rPr>
              <w:t>/</w:t>
            </w:r>
            <w:r w:rsidR="002602CF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2: </w:t>
            </w:r>
            <w:r w:rsidR="003711D9" w:rsidRPr="003711D9">
              <w:rPr>
                <w:rFonts w:ascii="Arial" w:eastAsiaTheme="minorHAnsi" w:hAnsi="Arial" w:cs="Arial"/>
                <w:color w:val="858585" w:themeColor="background2" w:themeShade="BF"/>
                <w:sz w:val="16"/>
                <w:szCs w:val="18"/>
                <w:lang w:val="en-US" w:eastAsia="en-US"/>
              </w:rPr>
              <w:t>Interpersonal skills and ability to acquire new skills</w:t>
            </w:r>
          </w:p>
        </w:tc>
      </w:tr>
      <w:tr w:rsidR="00C66385" w14:paraId="4E48480E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6E40C1AB" w14:textId="1CEF405C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linguistiques en cherchant les opportunités de communication</w:t>
            </w:r>
          </w:p>
          <w:p w14:paraId="4552BFDF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Compréhension des codes culturels d’un autre pays</w:t>
            </w:r>
          </w:p>
          <w:p w14:paraId="1297A681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language skills through seeking communication opportunities</w:t>
            </w:r>
          </w:p>
          <w:p w14:paraId="5EDB6A32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Understanding cultural codes in another country</w:t>
            </w:r>
          </w:p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:rsidRPr="00272E20" w14:paraId="31959D3D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46010E7D" w14:textId="1C219302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 xml:space="preserve">3 </w:t>
            </w:r>
            <w:r w:rsidR="00362899" w:rsidRPr="00061C30">
              <w:t>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2602CF" w:rsidRPr="00272E20">
              <w:rPr>
                <w:color w:val="241F1E"/>
                <w:sz w:val="18"/>
                <w:lang w:val="fr-FR"/>
              </w:rPr>
              <w:t>compétences sociales et inclusion</w:t>
            </w:r>
            <w:r w:rsidR="002602CF">
              <w:rPr>
                <w:rFonts w:ascii="Verdana" w:eastAsia="Times New Roman" w:hAnsi="Verdana" w:cs="Times New Roman"/>
                <w:color w:val="auto"/>
                <w:sz w:val="20"/>
                <w:szCs w:val="20"/>
                <w:lang w:val="fr-FR" w:eastAsia="en-GB"/>
              </w:rPr>
              <w:t xml:space="preserve"> / </w:t>
            </w:r>
            <w:r w:rsidRPr="00362899">
              <w:rPr>
                <w:color w:val="858585" w:themeColor="background2" w:themeShade="BF"/>
              </w:rPr>
              <w:t>LEARNING OUTCOME 3:</w:t>
            </w:r>
            <w:r>
              <w:t xml:space="preserve"> </w:t>
            </w:r>
            <w:r w:rsidR="00272E20" w:rsidRPr="00272E20">
              <w:rPr>
                <w:color w:val="858585" w:themeColor="background2" w:themeShade="BF"/>
              </w:rPr>
              <w:t>Social skills and inclusion</w:t>
            </w:r>
          </w:p>
        </w:tc>
      </w:tr>
      <w:tr w:rsidR="00C66385" w14:paraId="03EE8BF3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0277CA7D" w14:textId="1536AC6B" w:rsidR="00EE7772" w:rsidRP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Collaborer dans un environnement interculturel et inclusif</w:t>
            </w:r>
          </w:p>
          <w:p w14:paraId="489FBC35" w14:textId="0382B7AC" w:rsidR="00EE7772" w:rsidRP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Développer l’empathie et la compréhension des différences</w:t>
            </w:r>
          </w:p>
          <w:p w14:paraId="330409D6" w14:textId="22754961" w:rsidR="00EE7772" w:rsidRDefault="00EE7772" w:rsidP="00EE7772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EE7772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Participer activement à des activités favorisant l’inclusion</w:t>
            </w:r>
          </w:p>
          <w:p w14:paraId="0E85B7B1" w14:textId="2BB25AB3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Collaborate in an intercultural and inclusive environment</w:t>
            </w:r>
          </w:p>
          <w:p w14:paraId="3AE4C4D0" w14:textId="5A2296E4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Develop empathy and understanding of differences</w:t>
            </w:r>
          </w:p>
          <w:p w14:paraId="755F2C49" w14:textId="06F0E69B" w:rsidR="00EE7772" w:rsidRPr="00EE7772" w:rsidRDefault="00EE7772" w:rsidP="00EE7772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EE7772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Actively engage in activities fostering inclusion</w:t>
            </w:r>
          </w:p>
          <w:p w14:paraId="1AC25D39" w14:textId="77777777" w:rsidR="00EE7772" w:rsidRPr="00EE7772" w:rsidRDefault="00EE7772" w:rsidP="00EE7772">
            <w:pPr>
              <w:pStyle w:val="StyleStyleBodyTextAfter0ptVerdana"/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</w:p>
          <w:p w14:paraId="4FBC5EDA" w14:textId="77777777" w:rsidR="00272E20" w:rsidRDefault="00272E20" w:rsidP="00FC40C3">
            <w:pPr>
              <w:pStyle w:val="subtitleblue"/>
              <w:jc w:val="both"/>
              <w:rPr>
                <w:color w:val="858585" w:themeColor="background2" w:themeShade="BF"/>
              </w:rPr>
            </w:pPr>
          </w:p>
          <w:p w14:paraId="78E4FDEE" w14:textId="7AEF7730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lastRenderedPageBreak/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>4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4: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7D86F225" w14:textId="77777777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lastRenderedPageBreak/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17B9FBF" w14:textId="5E6A06D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63135B38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269CA930" w14:textId="4239138D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FC40C3">
              <w:t>5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5: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272E20">
        <w:trPr>
          <w:gridAfter w:val="1"/>
          <w:wAfter w:w="80" w:type="pct"/>
          <w:trHeight w:val="283"/>
        </w:trPr>
        <w:tc>
          <w:tcPr>
            <w:tcW w:w="4920" w:type="pct"/>
          </w:tcPr>
          <w:p w14:paraId="6D1F9AD7" w14:textId="1486C201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89F69CD" w14:textId="3D04683C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FF41A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</w:tbl>
    <w:tbl>
      <w:tblPr>
        <w:tblStyle w:val="Grilledutableau"/>
        <w:tblpPr w:leftFromText="141" w:rightFromText="141" w:vertAnchor="page" w:horzAnchor="margin" w:tblpY="589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6B009C" w:rsidRPr="00B90640" w14:paraId="6EC0EC3E" w14:textId="77777777" w:rsidTr="006B009C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383F482E" w14:textId="77777777" w:rsidR="006B009C" w:rsidRPr="00186836" w:rsidRDefault="006B009C" w:rsidP="006B009C">
            <w:pPr>
              <w:jc w:val="both"/>
              <w:rPr>
                <w:lang w:val="fr-FR"/>
              </w:rPr>
            </w:pPr>
            <w:r w:rsidRPr="00B90640">
              <w:rPr>
                <w:lang w:val="fr-FR"/>
              </w:rPr>
              <w:br w:type="page"/>
            </w:r>
            <w:r w:rsidRPr="00186836">
              <w:rPr>
                <w:lang w:val="fr-FR"/>
              </w:rPr>
              <w:t xml:space="preserve">Activités et </w:t>
            </w:r>
            <w:r>
              <w:rPr>
                <w:lang w:val="fr-FR"/>
              </w:rPr>
              <w:t xml:space="preserve">tâches </w:t>
            </w:r>
            <w:r w:rsidRPr="001F72C7">
              <w:rPr>
                <w:color w:val="858585" w:themeColor="background2" w:themeShade="BF"/>
                <w:lang w:val="fr-FR"/>
              </w:rPr>
              <w:t xml:space="preserve">/ </w:t>
            </w:r>
            <w:commentRangeStart w:id="2"/>
            <w:r w:rsidRPr="001F72C7">
              <w:rPr>
                <w:color w:val="858585" w:themeColor="background2" w:themeShade="BF"/>
                <w:lang w:val="fr-FR"/>
              </w:rPr>
              <w:t>Activities and tasks</w:t>
            </w:r>
            <w:commentRangeEnd w:id="2"/>
            <w:r>
              <w:rPr>
                <w:rStyle w:val="Marquedecommentaire"/>
              </w:rPr>
              <w:commentReference w:id="2"/>
            </w:r>
          </w:p>
        </w:tc>
      </w:tr>
      <w:tr w:rsidR="006B009C" w:rsidRPr="00B90640" w14:paraId="369A1A6C" w14:textId="77777777" w:rsidTr="006B009C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7A33F710" w14:textId="77777777" w:rsidR="006B009C" w:rsidRPr="00186836" w:rsidRDefault="006B009C" w:rsidP="006B009C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70533" behindDoc="1" locked="0" layoutInCell="1" allowOverlap="1" wp14:anchorId="559194C2" wp14:editId="4D04C4B2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B009C" w14:paraId="4D02E682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50F47394" w14:textId="77777777" w:rsidR="006B009C" w:rsidRDefault="006B009C" w:rsidP="006B009C">
            <w:pPr>
              <w:pStyle w:val="subtitleblue"/>
              <w:jc w:val="both"/>
            </w:pP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233FA5">
              <w:rPr>
                <w:caps/>
              </w:rPr>
              <w:t xml:space="preserve">ACTIVITÉ / TÂCHE </w:t>
            </w:r>
            <w:r w:rsidRPr="001F72C7">
              <w:rPr>
                <w:caps/>
              </w:rPr>
              <w:t>1</w:t>
            </w:r>
            <w:r w:rsidRPr="001F72C7">
              <w:rPr>
                <w:caps/>
                <w:color w:val="858585" w:themeColor="background2" w:themeShade="BF"/>
              </w:rPr>
              <w:t xml:space="preserve"> / Activity / task</w:t>
            </w:r>
            <w:r w:rsidRPr="001F72C7">
              <w:rPr>
                <w:color w:val="858585" w:themeColor="background2" w:themeShade="BF"/>
              </w:rPr>
              <w:t xml:space="preserve"> 1</w:t>
            </w:r>
          </w:p>
        </w:tc>
      </w:tr>
      <w:tr w:rsidR="006B009C" w14:paraId="75F426B1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351D8BB" w14:textId="77777777" w:rsidR="006B009C" w:rsidRPr="00C81D65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1F72C7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009C" w14:paraId="0C0BCDF5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27D4D50" w14:textId="77777777" w:rsidR="006B009C" w:rsidRPr="00283371" w:rsidRDefault="006B009C" w:rsidP="006B009C">
            <w:pPr>
              <w:pStyle w:val="subtitleblue"/>
              <w:jc w:val="both"/>
              <w:rPr>
                <w:caps/>
                <w:highlight w:val="lightGray"/>
              </w:rPr>
            </w:pPr>
            <w:r w:rsidRPr="00233FA5">
              <w:rPr>
                <w:caps/>
              </w:rPr>
              <w:tab/>
            </w:r>
            <w:r w:rsidRPr="00233FA5">
              <w:rPr>
                <w:caps/>
              </w:rPr>
              <w:tab/>
              <w:t xml:space="preserve">ACTIVITÉ / TÂCHE 2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2</w:t>
            </w:r>
          </w:p>
        </w:tc>
      </w:tr>
      <w:tr w:rsidR="006B009C" w14:paraId="70CA9316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BE8E5F4" w14:textId="77777777" w:rsidR="006B009C" w:rsidRPr="00EB1DB0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009C" w14:paraId="22A91BD9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26799DD8" w14:textId="77777777" w:rsidR="006B009C" w:rsidRPr="0011779A" w:rsidRDefault="006B009C" w:rsidP="006B009C">
            <w:pPr>
              <w:pStyle w:val="subtitleblue"/>
              <w:jc w:val="both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33FA5">
              <w:rPr>
                <w:caps/>
              </w:rPr>
              <w:tab/>
              <w:t xml:space="preserve">ACTIVITÉ / TÂCHE 3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3</w:t>
            </w:r>
          </w:p>
        </w:tc>
      </w:tr>
      <w:tr w:rsidR="006B009C" w14:paraId="655A5591" w14:textId="77777777" w:rsidTr="006B009C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3260F5F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</w:t>
            </w:r>
            <w:r w:rsidRPr="00E874B9">
              <w:rPr>
                <w:highlight w:val="lightGray"/>
              </w:rPr>
              <w:t> </w:t>
            </w:r>
          </w:p>
          <w:p w14:paraId="312939D2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  <w:p w14:paraId="191BA497" w14:textId="77777777" w:rsidR="006B009C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  <w:p w14:paraId="4C9E0609" w14:textId="77777777" w:rsidR="006B009C" w:rsidRPr="00E874B9" w:rsidRDefault="006B009C" w:rsidP="006B009C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519901F8" w:rsidR="00E0300B" w:rsidRPr="00A50ECF" w:rsidRDefault="00E94518" w:rsidP="00FC40C3">
            <w:pPr>
              <w:jc w:val="both"/>
            </w:pPr>
            <w:r>
              <w:rPr>
                <w:color w:val="auto"/>
              </w:rPr>
              <w:t xml:space="preserve">Liste des cours </w:t>
            </w:r>
            <w:r w:rsidR="00836523">
              <w:rPr>
                <w:color w:val="auto"/>
              </w:rPr>
              <w:t>terminés</w:t>
            </w:r>
            <w:r>
              <w:rPr>
                <w:color w:val="auto"/>
              </w:rPr>
              <w:t xml:space="preserve"> </w:t>
            </w:r>
            <w:r w:rsidRPr="001F72C7">
              <w:rPr>
                <w:color w:val="858585" w:themeColor="background2" w:themeShade="BF"/>
              </w:rPr>
              <w:t xml:space="preserve">/ </w:t>
            </w:r>
            <w:r w:rsidR="00E0300B" w:rsidRPr="001F72C7">
              <w:rPr>
                <w:color w:val="858585" w:themeColor="background2" w:themeShade="BF"/>
              </w:rPr>
              <w:t xml:space="preserve">Record of </w:t>
            </w:r>
            <w:r w:rsidR="00501598" w:rsidRPr="001F72C7">
              <w:rPr>
                <w:color w:val="858585" w:themeColor="background2" w:themeShade="BF"/>
              </w:rPr>
              <w:t xml:space="preserve">completed </w:t>
            </w:r>
            <w:r w:rsidR="00E0300B" w:rsidRPr="001F72C7">
              <w:rPr>
                <w:color w:val="858585" w:themeColor="background2" w:themeShade="BF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FC40C3">
            <w:pPr>
              <w:pStyle w:val="Notes"/>
              <w:jc w:val="both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:rsidRPr="00362899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BB38461" w:rsidR="00A55F6B" w:rsidRPr="00362899" w:rsidRDefault="006B1576" w:rsidP="00FC40C3">
            <w:pPr>
              <w:pStyle w:val="Maintext"/>
              <w:spacing w:before="60" w:after="60"/>
              <w:ind w:left="0"/>
              <w:jc w:val="both"/>
            </w:pPr>
            <w:r>
              <w:rPr>
                <w:lang w:val="fr-FR"/>
              </w:rPr>
              <w:t xml:space="preserve">NON APPLICABLE </w:t>
            </w:r>
          </w:p>
        </w:tc>
      </w:tr>
      <w:tr w:rsidR="00F63C94" w:rsidRPr="00AB06A3" w14:paraId="5479FB39" w14:textId="77777777" w:rsidTr="00A55F6B">
        <w:trPr>
          <w:trHeight w:val="283"/>
        </w:trPr>
        <w:tc>
          <w:tcPr>
            <w:tcW w:w="5000" w:type="pct"/>
          </w:tcPr>
          <w:p w14:paraId="4A51D4E1" w14:textId="77777777" w:rsidR="000C5682" w:rsidRDefault="000C5682" w:rsidP="006B1576">
            <w:pPr>
              <w:pStyle w:val="Textout"/>
              <w:ind w:left="0"/>
              <w:jc w:val="both"/>
            </w:pPr>
          </w:p>
          <w:p w14:paraId="27C1E4F9" w14:textId="77777777" w:rsidR="006B1576" w:rsidRPr="00AB06A3" w:rsidRDefault="006B1576" w:rsidP="006B1576">
            <w:pPr>
              <w:pStyle w:val="Textout"/>
              <w:ind w:left="0"/>
              <w:jc w:val="both"/>
            </w:pPr>
          </w:p>
        </w:tc>
      </w:tr>
    </w:tbl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p w14:paraId="300B94F3" w14:textId="77777777" w:rsidR="00872752" w:rsidRPr="001F72C7" w:rsidRDefault="00872752" w:rsidP="00FC40C3">
      <w:pPr>
        <w:jc w:val="both"/>
        <w:rPr>
          <w:sz w:val="16"/>
          <w:szCs w:val="16"/>
        </w:rPr>
      </w:pPr>
    </w:p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tbl>
      <w:tblPr>
        <w:tblStyle w:val="Grilledutableau"/>
        <w:tblpPr w:leftFromText="141" w:rightFromText="141" w:vertAnchor="text" w:horzAnchor="margin" w:tblpY="1339"/>
        <w:tblW w:w="10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CD20C0" w14:paraId="53436398" w14:textId="77777777" w:rsidTr="00CD20C0">
        <w:trPr>
          <w:trHeight w:val="283"/>
        </w:trPr>
        <w:tc>
          <w:tcPr>
            <w:tcW w:w="10216" w:type="dxa"/>
          </w:tcPr>
          <w:p w14:paraId="25629D90" w14:textId="77777777" w:rsidR="00CD20C0" w:rsidRDefault="00CD20C0" w:rsidP="008F0948">
            <w:pPr>
              <w:spacing w:before="0" w:after="160" w:line="259" w:lineRule="auto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201D908F" w14:textId="364BE8EC" w:rsidR="0049217E" w:rsidRDefault="00830940" w:rsidP="006B1576">
      <w:pPr>
        <w:spacing w:before="0" w:after="160" w:line="259" w:lineRule="auto"/>
        <w:jc w:val="both"/>
      </w:pPr>
      <w:r w:rsidRPr="001F72C7">
        <w:br w:type="page"/>
      </w:r>
    </w:p>
    <w:p w14:paraId="002C6FB5" w14:textId="0AACD471" w:rsidR="0071198B" w:rsidRPr="00A50ECF" w:rsidRDefault="0071198B" w:rsidP="00FC40C3">
      <w:pPr>
        <w:pStyle w:val="Notes"/>
        <w:ind w:right="706"/>
        <w:jc w:val="both"/>
      </w:pP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8F0948">
        <w:trPr>
          <w:gridAfter w:val="1"/>
          <w:wAfter w:w="10" w:type="dxa"/>
          <w:trHeight w:val="283"/>
        </w:trPr>
        <w:tc>
          <w:tcPr>
            <w:tcW w:w="10371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68485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008F0948">
        <w:trPr>
          <w:trHeight w:val="283"/>
        </w:trPr>
        <w:tc>
          <w:tcPr>
            <w:tcW w:w="10381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008F0948">
        <w:trPr>
          <w:trHeight w:val="283"/>
        </w:trPr>
        <w:tc>
          <w:tcPr>
            <w:tcW w:w="4008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4353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020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008F0948">
        <w:trPr>
          <w:trHeight w:val="283"/>
        </w:trPr>
        <w:tc>
          <w:tcPr>
            <w:tcW w:w="4008" w:type="dxa"/>
            <w:vAlign w:val="center"/>
          </w:tcPr>
          <w:p w14:paraId="4F5EEDC5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970D7A8" w14:textId="0830CE20" w:rsidR="008F6823" w:rsidRPr="00FB5D04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4353" w:type="dxa"/>
            <w:vAlign w:val="center"/>
          </w:tcPr>
          <w:p w14:paraId="0C8472D8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90E3366" w14:textId="64252E47" w:rsidR="008F6823" w:rsidRPr="00FB5D04" w:rsidRDefault="008F682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008F0948">
        <w:trPr>
          <w:trHeight w:val="397"/>
        </w:trPr>
        <w:tc>
          <w:tcPr>
            <w:tcW w:w="4008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4353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020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008F0948">
        <w:trPr>
          <w:trHeight w:val="283"/>
        </w:trPr>
        <w:tc>
          <w:tcPr>
            <w:tcW w:w="4008" w:type="dxa"/>
          </w:tcPr>
          <w:p w14:paraId="4354FDDF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3EF4CD2" w14:textId="349BD65D" w:rsidR="0025774D" w:rsidRPr="00FB5D04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3E6302CF" w14:textId="3EDDF5A2" w:rsidR="0025774D" w:rsidRPr="00FB5D04" w:rsidRDefault="0025774D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Pr="00FB5D04" w:rsidRDefault="00A02DB3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FB5D04">
              <w:rPr>
                <w:highlight w:val="yellow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MOULIN Adeline" w:date="2025-09-03T14:55:00Z" w:initials="AD">
    <w:p w14:paraId="0F61EF6D" w14:textId="5B7EA7E5" w:rsidR="00F2079C" w:rsidRDefault="00F2079C" w:rsidP="00F2079C">
      <w:pPr>
        <w:pStyle w:val="Commentaire"/>
      </w:pPr>
      <w:r>
        <w:rPr>
          <w:rStyle w:val="Marquedecommentaire"/>
        </w:rPr>
        <w:annotationRef/>
      </w:r>
      <w:r>
        <w:t xml:space="preserve">Ne pas inclure les dates de voyage. </w:t>
      </w:r>
    </w:p>
  </w:comment>
  <w:comment w:id="1" w:author="DEMOULIN Adeline" w:date="2025-09-03T15:10:00Z" w:initials="AD">
    <w:p w14:paraId="2589C7E0" w14:textId="77777777" w:rsidR="00E2463A" w:rsidRDefault="008D6568" w:rsidP="00E2463A">
      <w:pPr>
        <w:pStyle w:val="Commentaire"/>
      </w:pPr>
      <w:r>
        <w:rPr>
          <w:rStyle w:val="Marquedecommentaire"/>
        </w:rPr>
        <w:annotationRef/>
      </w:r>
      <w:r w:rsidR="00E2463A">
        <w:t>Nous vous proposons de toujours laisser ces trois premiers acquis d’apprentissage puis d’en rajouter d’autres en fonction du DE et des objectifs fixés lors de sa mobilité</w:t>
      </w:r>
    </w:p>
  </w:comment>
  <w:comment w:id="2" w:author="DEMOULIN Adeline" w:date="2025-09-03T15:13:00Z" w:initials="AD">
    <w:p w14:paraId="4AFAC1EC" w14:textId="4F5EB937" w:rsidR="006B009C" w:rsidRDefault="006B009C" w:rsidP="006B009C">
      <w:pPr>
        <w:pStyle w:val="Commentaire"/>
      </w:pPr>
      <w:r>
        <w:rPr>
          <w:rStyle w:val="Marquedecommentaire"/>
        </w:rPr>
        <w:annotationRef/>
      </w:r>
      <w:r>
        <w:t xml:space="preserve">La section se compose d’une liste d’activités auxquelles le participant assistera et de tâches qu’il accomplira dans le cadre de son activité de mobilité, par exemple des tâches pratiques de formations/stagiaires. </w:t>
      </w:r>
      <w:r>
        <w:rPr>
          <w:color w:val="333333"/>
          <w:lang w:val="en-GB"/>
        </w:rPr>
        <w:t>Cette partie doit être complété en lien avec l’organisme d’accueil. Ajoutez ou supprimez des activités / tâches en fonction des besoins pour chaque participant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F61EF6D" w15:done="0"/>
  <w15:commentEx w15:paraId="2589C7E0" w15:done="0"/>
  <w15:commentEx w15:paraId="4AFAC1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C84433C" w16cex:dateUtc="2025-09-03T12:55:00Z"/>
  <w16cex:commentExtensible w16cex:durableId="2F013946" w16cex:dateUtc="2025-09-03T13:10:00Z"/>
  <w16cex:commentExtensible w16cex:durableId="1367E816" w16cex:dateUtc="2025-09-03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F61EF6D" w16cid:durableId="4C84433C"/>
  <w16cid:commentId w16cid:paraId="2589C7E0" w16cid:durableId="2F013946"/>
  <w16cid:commentId w16cid:paraId="4AFAC1EC" w16cid:durableId="1367E8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A74AD" w14:textId="77777777" w:rsidR="005207B1" w:rsidRDefault="005207B1" w:rsidP="009565F2">
      <w:r>
        <w:separator/>
      </w:r>
    </w:p>
  </w:endnote>
  <w:endnote w:type="continuationSeparator" w:id="0">
    <w:p w14:paraId="24CE01D6" w14:textId="77777777" w:rsidR="005207B1" w:rsidRDefault="005207B1" w:rsidP="009565F2">
      <w:r>
        <w:continuationSeparator/>
      </w:r>
    </w:p>
  </w:endnote>
  <w:endnote w:type="continuationNotice" w:id="1">
    <w:p w14:paraId="5FB2DABB" w14:textId="77777777" w:rsidR="005207B1" w:rsidRDefault="005207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05CF1" w14:textId="77777777" w:rsidR="005207B1" w:rsidRPr="007A4572" w:rsidRDefault="005207B1" w:rsidP="009565F2">
      <w:pPr>
        <w:rPr>
          <w:color w:val="FFFFFF"/>
        </w:rPr>
      </w:pPr>
    </w:p>
  </w:footnote>
  <w:footnote w:type="continuationSeparator" w:id="0">
    <w:p w14:paraId="20855B3F" w14:textId="77777777" w:rsidR="005207B1" w:rsidRDefault="005207B1" w:rsidP="009565F2">
      <w:r>
        <w:continuationSeparator/>
      </w:r>
    </w:p>
  </w:footnote>
  <w:footnote w:type="continuationNotice" w:id="1">
    <w:p w14:paraId="200D69AE" w14:textId="77777777" w:rsidR="005207B1" w:rsidRDefault="005207B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3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P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3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52177ABD" w14:textId="56A485CC" w:rsidR="00240F53" w:rsidRPr="008F1442" w:rsidRDefault="00014BB0" w:rsidP="00240F53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22"/>
              <w:szCs w:val="22"/>
              <w:highlight w:val="lightGray"/>
              <w:lang w:val="fr-FR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</w:p>
        <w:p w14:paraId="3476B9E9" w14:textId="46F94256" w:rsidR="0061529F" w:rsidRPr="00236C8F" w:rsidRDefault="008D1B67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jc w:val="right"/>
            <w:rPr>
              <w:color w:val="2C99DC"/>
              <w:sz w:val="36"/>
              <w:szCs w:val="36"/>
              <w:lang w:val="en-GB"/>
            </w:rPr>
          </w:pPr>
          <w:r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MOULIN Adeline">
    <w15:presenceInfo w15:providerId="AD" w15:userId="S::adeline.demoulin@francetravail.fr::39150eb5-836b-49e3-a131-34385bfb9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11D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CF0"/>
    <w:rsid w:val="00033D48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1F1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2CF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2E20"/>
    <w:rsid w:val="00273155"/>
    <w:rsid w:val="002733FB"/>
    <w:rsid w:val="00273B15"/>
    <w:rsid w:val="0027427A"/>
    <w:rsid w:val="00274FDD"/>
    <w:rsid w:val="0027521B"/>
    <w:rsid w:val="00276131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402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C7C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1FF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4F44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09C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459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3C0D"/>
    <w:rsid w:val="00885222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948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4A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C793D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63A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55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41AD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E7772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2C7E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5D04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4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edelespacerserv"/>
            </w:rPr>
            <w:t>Choose an item.</w:t>
          </w:r>
        </w:p>
      </w:docPartBody>
    </w:docPart>
    <w:docPart>
      <w:docPartPr>
        <w:name w:val="C8567A3426FF4EE3A179B382FB2AC9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8A7F1-7008-415D-9F4C-DD65674F3F9E}"/>
      </w:docPartPr>
      <w:docPartBody>
        <w:p w:rsidR="0030614C" w:rsidRDefault="0030614C" w:rsidP="0030614C">
          <w:pPr>
            <w:pStyle w:val="C8567A3426FF4EE3A179B382FB2AC903"/>
          </w:pPr>
          <w:r w:rsidRPr="005E363C">
            <w:rPr>
              <w:rStyle w:val="Textedelespacerserv"/>
            </w:rPr>
            <w:t>Choose an item.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D92D70-A939-40F4-B56D-CF7B0144DE22}"/>
      </w:docPartPr>
      <w:docPartBody>
        <w:p w:rsidR="00102AC1" w:rsidRDefault="00102AC1">
          <w:r w:rsidRPr="007F5C9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102AC1"/>
    <w:rsid w:val="00111386"/>
    <w:rsid w:val="00117D47"/>
    <w:rsid w:val="00146FC7"/>
    <w:rsid w:val="002525D8"/>
    <w:rsid w:val="00270C10"/>
    <w:rsid w:val="00286E74"/>
    <w:rsid w:val="002E1D43"/>
    <w:rsid w:val="002E2402"/>
    <w:rsid w:val="0030614C"/>
    <w:rsid w:val="00330C0E"/>
    <w:rsid w:val="0035332D"/>
    <w:rsid w:val="00357621"/>
    <w:rsid w:val="00367E0A"/>
    <w:rsid w:val="003E5449"/>
    <w:rsid w:val="003F3C7C"/>
    <w:rsid w:val="004666BB"/>
    <w:rsid w:val="004C3296"/>
    <w:rsid w:val="004C7334"/>
    <w:rsid w:val="004D2DD5"/>
    <w:rsid w:val="00523647"/>
    <w:rsid w:val="005734AA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6F5459"/>
    <w:rsid w:val="00717549"/>
    <w:rsid w:val="0074001C"/>
    <w:rsid w:val="00742B17"/>
    <w:rsid w:val="0074328B"/>
    <w:rsid w:val="00755FD0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A37D7"/>
    <w:rsid w:val="00BA5E7C"/>
    <w:rsid w:val="00BC1FC9"/>
    <w:rsid w:val="00C01BDB"/>
    <w:rsid w:val="00C4380B"/>
    <w:rsid w:val="00C62BC4"/>
    <w:rsid w:val="00C86220"/>
    <w:rsid w:val="00CC6468"/>
    <w:rsid w:val="00CE1689"/>
    <w:rsid w:val="00D026C0"/>
    <w:rsid w:val="00D0698B"/>
    <w:rsid w:val="00D86EF2"/>
    <w:rsid w:val="00DA500A"/>
    <w:rsid w:val="00DB3303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AC1"/>
    <w:rPr>
      <w:color w:val="808080"/>
    </w:rPr>
  </w:style>
  <w:style w:type="paragraph" w:customStyle="1" w:styleId="36925EE6709043E88451FF1B4D39627E">
    <w:name w:val="36925EE6709043E88451FF1B4D39627E"/>
    <w:rPr>
      <w:lang w:val="en-US" w:eastAsia="en-US"/>
    </w:rPr>
  </w:style>
  <w:style w:type="paragraph" w:customStyle="1" w:styleId="C8567A3426FF4EE3A179B382FB2AC903">
    <w:name w:val="C8567A3426FF4EE3A179B382FB2AC903"/>
    <w:rsid w:val="0030614C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CF10B8-6E46-487D-9ED0-CC23B8581B3E}"/>
</file>

<file path=customXml/itemProps3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4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</Pages>
  <Words>796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5164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DEMOULIN Adeline</cp:lastModifiedBy>
  <cp:revision>132</cp:revision>
  <cp:lastPrinted>2016-09-28T00:30:00Z</cp:lastPrinted>
  <dcterms:created xsi:type="dcterms:W3CDTF">2025-04-30T13:37:00Z</dcterms:created>
  <dcterms:modified xsi:type="dcterms:W3CDTF">2025-09-03T14:22:00Z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